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F6" w:rsidRPr="00CD3C92" w:rsidRDefault="00A269F6" w:rsidP="00CD3C92">
      <w:pPr>
        <w:autoSpaceDE w:val="0"/>
        <w:autoSpaceDN w:val="0"/>
        <w:adjustRightInd w:val="0"/>
        <w:spacing w:after="120" w:line="240" w:lineRule="auto"/>
        <w:jc w:val="both"/>
        <w:rPr>
          <w:rFonts w:ascii="Arial" w:hAnsi="Arial" w:cs="Arial"/>
          <w:b/>
          <w:sz w:val="28"/>
          <w:szCs w:val="28"/>
        </w:rPr>
      </w:pPr>
      <w:r w:rsidRPr="00CD3C92">
        <w:rPr>
          <w:rFonts w:ascii="Arial" w:hAnsi="Arial" w:cs="Arial"/>
          <w:b/>
          <w:sz w:val="28"/>
          <w:szCs w:val="28"/>
        </w:rPr>
        <w:t>Os reis da selva</w:t>
      </w:r>
    </w:p>
    <w:p w:rsidR="00A269F6" w:rsidRPr="00223AD2" w:rsidRDefault="00EB0902" w:rsidP="00CD3C92">
      <w:pPr>
        <w:autoSpaceDE w:val="0"/>
        <w:autoSpaceDN w:val="0"/>
        <w:adjustRightInd w:val="0"/>
        <w:spacing w:after="120" w:line="240" w:lineRule="auto"/>
        <w:jc w:val="both"/>
        <w:rPr>
          <w:rFonts w:ascii="Arial" w:hAnsi="Arial" w:cs="Arial"/>
          <w:sz w:val="20"/>
          <w:szCs w:val="20"/>
        </w:rPr>
      </w:pPr>
      <w:r w:rsidRPr="00223AD2">
        <w:rPr>
          <w:rFonts w:ascii="Arial" w:hAnsi="Arial" w:cs="Arial"/>
          <w:sz w:val="20"/>
          <w:szCs w:val="20"/>
        </w:rPr>
        <w:t>Nas florestas tropicais, os insetos são maioria.</w:t>
      </w:r>
      <w:r w:rsidR="00CD3C92" w:rsidRPr="00223AD2">
        <w:rPr>
          <w:rFonts w:ascii="Arial" w:hAnsi="Arial" w:cs="Arial"/>
          <w:sz w:val="20"/>
          <w:szCs w:val="20"/>
        </w:rPr>
        <w:t xml:space="preserve"> </w:t>
      </w:r>
      <w:r w:rsidR="00A269F6" w:rsidRPr="00223AD2">
        <w:rPr>
          <w:rFonts w:ascii="Arial" w:hAnsi="Arial" w:cs="Arial"/>
          <w:sz w:val="20"/>
          <w:szCs w:val="20"/>
        </w:rPr>
        <w:t>Há quem diga que os leões são os reis da selva. Pois, se me perguntarem, digo que não! Ao menos nas florestas tropicais, os insetos parecem reinar absolutos. Na verdade, no mundo inteiro eles estão em maior número que qualquer outro grupo animal! Uma pesquisa realizada no Panamá coletou insetos no chão e na copa das árvores e concluiu que uma única floresta pode abrigar 25 mil espécies desse grupo.</w:t>
      </w:r>
    </w:p>
    <w:p w:rsidR="00EB0902" w:rsidRPr="00CD3C92" w:rsidRDefault="00223AD2" w:rsidP="00CD3C92">
      <w:pPr>
        <w:autoSpaceDE w:val="0"/>
        <w:autoSpaceDN w:val="0"/>
        <w:adjustRightInd w:val="0"/>
        <w:spacing w:after="120" w:line="240" w:lineRule="auto"/>
        <w:jc w:val="both"/>
        <w:rPr>
          <w:rFonts w:ascii="Arial" w:hAnsi="Arial" w:cs="Arial"/>
        </w:rPr>
      </w:pPr>
      <w:r w:rsidRPr="00CD3C92">
        <w:rPr>
          <w:rFonts w:ascii="Arial" w:hAnsi="Arial" w:cs="Arial"/>
          <w:noProof/>
          <w:lang w:eastAsia="pt-BR"/>
        </w:rPr>
        <w:drawing>
          <wp:anchor distT="0" distB="0" distL="114300" distR="114300" simplePos="0" relativeHeight="251661312" behindDoc="0" locked="0" layoutInCell="1" allowOverlap="1">
            <wp:simplePos x="0" y="0"/>
            <wp:positionH relativeFrom="margin">
              <wp:posOffset>3799840</wp:posOffset>
            </wp:positionH>
            <wp:positionV relativeFrom="margin">
              <wp:posOffset>1105535</wp:posOffset>
            </wp:positionV>
            <wp:extent cx="1278000" cy="1706400"/>
            <wp:effectExtent l="0" t="0" r="0" b="8255"/>
            <wp:wrapSquare wrapText="bothSides"/>
            <wp:docPr id="3" name="Imagem 3" descr="http://chc.org.br/wp-content/uploads/2012/12/img_3063-337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c.org.br/wp-content/uploads/2012/12/img_3063-337x4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00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C92" w:rsidRPr="00CD3C92">
        <w:rPr>
          <w:rFonts w:ascii="Arial" w:hAnsi="Arial" w:cs="Arial"/>
          <w:noProof/>
          <w:lang w:eastAsia="pt-BR"/>
        </w:rPr>
        <w:drawing>
          <wp:anchor distT="0" distB="0" distL="114300" distR="114300" simplePos="0" relativeHeight="251658240" behindDoc="0" locked="0" layoutInCell="1" allowOverlap="1">
            <wp:simplePos x="0" y="0"/>
            <wp:positionH relativeFrom="margin">
              <wp:posOffset>0</wp:posOffset>
            </wp:positionH>
            <wp:positionV relativeFrom="margin">
              <wp:posOffset>1431925</wp:posOffset>
            </wp:positionV>
            <wp:extent cx="1926000" cy="1440000"/>
            <wp:effectExtent l="0" t="0" r="0" b="8255"/>
            <wp:wrapSquare wrapText="bothSides"/>
            <wp:docPr id="2" name="Imagem 2" descr="http://chc.org.br/wp-content/uploads/2012/12/img_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c.org.br/wp-content/uploads/2012/12/img_32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6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427D" w:rsidRPr="00CD3C92" w:rsidRDefault="0019427D" w:rsidP="00CD3C92">
      <w:pPr>
        <w:autoSpaceDE w:val="0"/>
        <w:autoSpaceDN w:val="0"/>
        <w:adjustRightInd w:val="0"/>
        <w:spacing w:after="120" w:line="240" w:lineRule="auto"/>
        <w:jc w:val="both"/>
        <w:rPr>
          <w:rFonts w:ascii="Arial" w:hAnsi="Arial" w:cs="Arial"/>
        </w:rPr>
      </w:pPr>
    </w:p>
    <w:p w:rsidR="00CD3C92" w:rsidRDefault="00CD3C92" w:rsidP="00CD3C92">
      <w:pPr>
        <w:autoSpaceDE w:val="0"/>
        <w:autoSpaceDN w:val="0"/>
        <w:adjustRightInd w:val="0"/>
        <w:spacing w:after="120" w:line="240" w:lineRule="auto"/>
        <w:ind w:firstLine="708"/>
        <w:jc w:val="both"/>
        <w:rPr>
          <w:rFonts w:ascii="Arial" w:hAnsi="Arial" w:cs="Arial"/>
        </w:rPr>
      </w:pPr>
    </w:p>
    <w:p w:rsidR="00CD3C92" w:rsidRDefault="00CD3C92" w:rsidP="00CD3C92">
      <w:pPr>
        <w:autoSpaceDE w:val="0"/>
        <w:autoSpaceDN w:val="0"/>
        <w:adjustRightInd w:val="0"/>
        <w:spacing w:after="120" w:line="240" w:lineRule="auto"/>
        <w:ind w:firstLine="708"/>
        <w:jc w:val="both"/>
        <w:rPr>
          <w:rFonts w:ascii="Arial" w:hAnsi="Arial" w:cs="Arial"/>
        </w:rPr>
      </w:pPr>
    </w:p>
    <w:p w:rsidR="00CD3C92" w:rsidRDefault="00CD3C92" w:rsidP="00CD3C92">
      <w:pPr>
        <w:autoSpaceDE w:val="0"/>
        <w:autoSpaceDN w:val="0"/>
        <w:adjustRightInd w:val="0"/>
        <w:spacing w:after="120" w:line="240" w:lineRule="auto"/>
        <w:ind w:firstLine="708"/>
        <w:jc w:val="both"/>
        <w:rPr>
          <w:rFonts w:ascii="Arial" w:hAnsi="Arial" w:cs="Arial"/>
        </w:rPr>
      </w:pPr>
    </w:p>
    <w:p w:rsidR="00CD3C92" w:rsidRDefault="00CD3C92" w:rsidP="00CD3C92">
      <w:pPr>
        <w:autoSpaceDE w:val="0"/>
        <w:autoSpaceDN w:val="0"/>
        <w:adjustRightInd w:val="0"/>
        <w:spacing w:after="120" w:line="240" w:lineRule="auto"/>
        <w:ind w:firstLine="708"/>
        <w:jc w:val="both"/>
        <w:rPr>
          <w:rFonts w:ascii="Arial" w:hAnsi="Arial" w:cs="Arial"/>
        </w:rPr>
      </w:pPr>
    </w:p>
    <w:p w:rsidR="00CD3C92" w:rsidRDefault="00CD3C92" w:rsidP="00CD3C92">
      <w:pPr>
        <w:autoSpaceDE w:val="0"/>
        <w:autoSpaceDN w:val="0"/>
        <w:adjustRightInd w:val="0"/>
        <w:spacing w:after="120" w:line="240" w:lineRule="auto"/>
        <w:ind w:firstLine="708"/>
        <w:jc w:val="both"/>
        <w:rPr>
          <w:rFonts w:ascii="Arial" w:hAnsi="Arial" w:cs="Arial"/>
        </w:rPr>
      </w:pPr>
    </w:p>
    <w:p w:rsidR="00CD3C92" w:rsidRDefault="00223AD2" w:rsidP="00CD3C92">
      <w:pPr>
        <w:autoSpaceDE w:val="0"/>
        <w:autoSpaceDN w:val="0"/>
        <w:adjustRightInd w:val="0"/>
        <w:spacing w:after="120" w:line="240" w:lineRule="auto"/>
        <w:ind w:firstLine="708"/>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0C37D02B" wp14:editId="5439C9B4">
                <wp:simplePos x="0" y="0"/>
                <wp:positionH relativeFrom="column">
                  <wp:posOffset>-3810</wp:posOffset>
                </wp:positionH>
                <wp:positionV relativeFrom="paragraph">
                  <wp:posOffset>136525</wp:posOffset>
                </wp:positionV>
                <wp:extent cx="2667000" cy="485775"/>
                <wp:effectExtent l="0" t="0" r="0" b="9525"/>
                <wp:wrapSquare wrapText="bothSides"/>
                <wp:docPr id="1" name="Caixa de Texto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prstClr val="white"/>
                        </a:solidFill>
                        <a:ln>
                          <a:noFill/>
                        </a:ln>
                      </wps:spPr>
                      <wps:txbx>
                        <w:txbxContent>
                          <w:p w:rsidR="00CD3C92" w:rsidRPr="00223AD2" w:rsidRDefault="00CD3C92" w:rsidP="00CD3C92">
                            <w:pPr>
                              <w:autoSpaceDE w:val="0"/>
                              <w:autoSpaceDN w:val="0"/>
                              <w:adjustRightInd w:val="0"/>
                              <w:spacing w:after="120" w:line="240" w:lineRule="auto"/>
                              <w:jc w:val="both"/>
                              <w:rPr>
                                <w:rFonts w:ascii="Arial" w:hAnsi="Arial" w:cs="Arial"/>
                                <w:sz w:val="16"/>
                                <w:szCs w:val="16"/>
                              </w:rPr>
                            </w:pPr>
                            <w:r w:rsidRPr="00223AD2">
                              <w:rPr>
                                <w:rFonts w:ascii="Arial" w:hAnsi="Arial" w:cs="Arial"/>
                                <w:sz w:val="16"/>
                                <w:szCs w:val="16"/>
                              </w:rPr>
                              <w:t xml:space="preserve">Figura 1. </w:t>
                            </w:r>
                            <w:r w:rsidRPr="00223AD2">
                              <w:rPr>
                                <w:rFonts w:ascii="Arial" w:hAnsi="Arial" w:cs="Arial"/>
                                <w:sz w:val="16"/>
                                <w:szCs w:val="16"/>
                              </w:rPr>
                              <w:t>No mundo inteiro, há mais espécies de insetos do que de qualquer outro grupo animal. Grande parte delas, claro, vive nas florestas, como o Parque Nacional de San Lorenzo, no Panamá (Imagens cedidas pelo pesquisador)</w:t>
                            </w:r>
                          </w:p>
                          <w:p w:rsidR="00CD3C92" w:rsidRPr="007409AE" w:rsidRDefault="00CD3C92" w:rsidP="00CD3C92">
                            <w:pPr>
                              <w:pStyle w:val="Legenda"/>
                              <w:rPr>
                                <w:rFonts w:ascii="Arial" w:hAnsi="Arial" w:cs="Arial"/>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7D02B" id="_x0000_t202" coordsize="21600,21600" o:spt="202" path="m,l,21600r21600,l21600,xe">
                <v:stroke joinstyle="miter"/>
                <v:path gradientshapeok="t" o:connecttype="rect"/>
              </v:shapetype>
              <v:shape id="Caixa de Texto 1" o:spid="_x0000_s1026" type="#_x0000_t202" style="position:absolute;left:0;text-align:left;margin-left:-.3pt;margin-top:10.75pt;width:210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" stroked="f">
                <v:textbox inset="0,0,0,0">
                  <w:txbxContent>
                    <w:p w:rsidR="00CD3C92" w:rsidRPr="00223AD2" w:rsidRDefault="00CD3C92" w:rsidP="00CD3C92">
                      <w:pPr>
                        <w:autoSpaceDE w:val="0"/>
                        <w:autoSpaceDN w:val="0"/>
                        <w:adjustRightInd w:val="0"/>
                        <w:spacing w:after="120" w:line="240" w:lineRule="auto"/>
                        <w:jc w:val="both"/>
                        <w:rPr>
                          <w:rFonts w:ascii="Arial" w:hAnsi="Arial" w:cs="Arial"/>
                          <w:sz w:val="16"/>
                          <w:szCs w:val="16"/>
                        </w:rPr>
                      </w:pPr>
                      <w:r w:rsidRPr="00223AD2">
                        <w:rPr>
                          <w:rFonts w:ascii="Arial" w:hAnsi="Arial" w:cs="Arial"/>
                          <w:sz w:val="16"/>
                          <w:szCs w:val="16"/>
                        </w:rPr>
                        <w:t xml:space="preserve">Figura 1. </w:t>
                      </w:r>
                      <w:r w:rsidRPr="00223AD2">
                        <w:rPr>
                          <w:rFonts w:ascii="Arial" w:hAnsi="Arial" w:cs="Arial"/>
                          <w:sz w:val="16"/>
                          <w:szCs w:val="16"/>
                        </w:rPr>
                        <w:t>No mundo inteiro, há mais espécies de insetos do que de qualquer outro grupo animal. Grande parte delas, claro, vive nas florestas, como o Parque Nacional de San Lorenzo, no Panamá (Imagens cedidas pelo pesquisador)</w:t>
                      </w:r>
                    </w:p>
                    <w:p w:rsidR="00CD3C92" w:rsidRPr="007409AE" w:rsidRDefault="00CD3C92" w:rsidP="00CD3C92">
                      <w:pPr>
                        <w:pStyle w:val="Legenda"/>
                        <w:rPr>
                          <w:rFonts w:ascii="Arial" w:hAnsi="Arial" w:cs="Arial"/>
                          <w:noProof/>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4A459C6" wp14:editId="2014C2B8">
                <wp:simplePos x="0" y="0"/>
                <wp:positionH relativeFrom="column">
                  <wp:posOffset>3396615</wp:posOffset>
                </wp:positionH>
                <wp:positionV relativeFrom="paragraph">
                  <wp:posOffset>69850</wp:posOffset>
                </wp:positionV>
                <wp:extent cx="1998345" cy="400050"/>
                <wp:effectExtent l="0" t="0" r="1905" b="0"/>
                <wp:wrapSquare wrapText="bothSides"/>
                <wp:docPr id="5" name="Caixa de Texto 5"/>
                <wp:cNvGraphicFramePr/>
                <a:graphic xmlns:a="http://schemas.openxmlformats.org/drawingml/2006/main">
                  <a:graphicData uri="http://schemas.microsoft.com/office/word/2010/wordprocessingShape">
                    <wps:wsp>
                      <wps:cNvSpPr txBox="1"/>
                      <wps:spPr>
                        <a:xfrm>
                          <a:off x="0" y="0"/>
                          <a:ext cx="1998345" cy="400050"/>
                        </a:xfrm>
                        <a:prstGeom prst="rect">
                          <a:avLst/>
                        </a:prstGeom>
                        <a:solidFill>
                          <a:prstClr val="white"/>
                        </a:solidFill>
                        <a:ln>
                          <a:noFill/>
                        </a:ln>
                      </wps:spPr>
                      <wps:txbx>
                        <w:txbxContent>
                          <w:p w:rsidR="00CD3C92" w:rsidRPr="00223AD2" w:rsidRDefault="00CD3C92" w:rsidP="00CD3C92">
                            <w:pPr>
                              <w:keepNext/>
                              <w:autoSpaceDE w:val="0"/>
                              <w:autoSpaceDN w:val="0"/>
                              <w:adjustRightInd w:val="0"/>
                              <w:spacing w:after="120" w:line="240" w:lineRule="auto"/>
                              <w:jc w:val="both"/>
                              <w:rPr>
                                <w:rFonts w:ascii="Arial" w:hAnsi="Arial" w:cs="Arial"/>
                                <w:sz w:val="16"/>
                                <w:szCs w:val="16"/>
                              </w:rPr>
                            </w:pPr>
                            <w:r w:rsidRPr="00223AD2">
                              <w:rPr>
                                <w:rFonts w:ascii="Arial" w:hAnsi="Arial" w:cs="Arial"/>
                                <w:sz w:val="16"/>
                                <w:szCs w:val="16"/>
                              </w:rPr>
                              <w:t>Figura 2</w:t>
                            </w:r>
                            <w:r w:rsidRPr="00223AD2">
                              <w:rPr>
                                <w:rFonts w:ascii="Arial" w:hAnsi="Arial" w:cs="Arial"/>
                                <w:sz w:val="16"/>
                                <w:szCs w:val="16"/>
                              </w:rPr>
                              <w:t xml:space="preserve">. Para subir até o alto das árvores, </w:t>
                            </w:r>
                            <w:proofErr w:type="gramStart"/>
                            <w:r w:rsidRPr="00223AD2">
                              <w:rPr>
                                <w:rFonts w:ascii="Arial" w:hAnsi="Arial" w:cs="Arial"/>
                                <w:sz w:val="16"/>
                                <w:szCs w:val="16"/>
                              </w:rPr>
                              <w:t>Sérvio</w:t>
                            </w:r>
                            <w:proofErr w:type="gramEnd"/>
                            <w:r w:rsidRPr="00223AD2">
                              <w:rPr>
                                <w:rFonts w:ascii="Arial" w:hAnsi="Arial" w:cs="Arial"/>
                                <w:sz w:val="16"/>
                                <w:szCs w:val="16"/>
                              </w:rPr>
                              <w:t xml:space="preserve"> e outros</w:t>
                            </w:r>
                            <w:r w:rsidRPr="00223AD2">
                              <w:rPr>
                                <w:rFonts w:ascii="Arial" w:hAnsi="Arial" w:cs="Arial"/>
                                <w:sz w:val="16"/>
                                <w:szCs w:val="16"/>
                              </w:rPr>
                              <w:t xml:space="preserve"> </w:t>
                            </w:r>
                            <w:r w:rsidRPr="00223AD2">
                              <w:rPr>
                                <w:rFonts w:ascii="Arial" w:hAnsi="Arial" w:cs="Arial"/>
                                <w:sz w:val="16"/>
                                <w:szCs w:val="16"/>
                              </w:rPr>
                              <w:t>pesquisadores utilizavam um balão de gás hélio</w:t>
                            </w:r>
                          </w:p>
                          <w:p w:rsidR="00CD3C92" w:rsidRPr="00F029E9" w:rsidRDefault="00CD3C92" w:rsidP="00CD3C92">
                            <w:pPr>
                              <w:pStyle w:val="Legenda"/>
                              <w:rPr>
                                <w:rFonts w:ascii="Arial" w:hAnsi="Arial" w:cs="Arial"/>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59C6" id="Caixa de Texto 5" o:spid="_x0000_s1027" type="#_x0000_t202" style="position:absolute;left:0;text-align:left;margin-left:267.45pt;margin-top:5.5pt;width:157.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" stroked="f">
                <v:textbox inset="0,0,0,0">
                  <w:txbxContent>
                    <w:p w:rsidR="00CD3C92" w:rsidRPr="00223AD2" w:rsidRDefault="00CD3C92" w:rsidP="00CD3C92">
                      <w:pPr>
                        <w:keepNext/>
                        <w:autoSpaceDE w:val="0"/>
                        <w:autoSpaceDN w:val="0"/>
                        <w:adjustRightInd w:val="0"/>
                        <w:spacing w:after="120" w:line="240" w:lineRule="auto"/>
                        <w:jc w:val="both"/>
                        <w:rPr>
                          <w:rFonts w:ascii="Arial" w:hAnsi="Arial" w:cs="Arial"/>
                          <w:sz w:val="16"/>
                          <w:szCs w:val="16"/>
                        </w:rPr>
                      </w:pPr>
                      <w:r w:rsidRPr="00223AD2">
                        <w:rPr>
                          <w:rFonts w:ascii="Arial" w:hAnsi="Arial" w:cs="Arial"/>
                          <w:sz w:val="16"/>
                          <w:szCs w:val="16"/>
                        </w:rPr>
                        <w:t>Figura 2</w:t>
                      </w:r>
                      <w:r w:rsidRPr="00223AD2">
                        <w:rPr>
                          <w:rFonts w:ascii="Arial" w:hAnsi="Arial" w:cs="Arial"/>
                          <w:sz w:val="16"/>
                          <w:szCs w:val="16"/>
                        </w:rPr>
                        <w:t xml:space="preserve">. Para subir até o alto das árvores, </w:t>
                      </w:r>
                      <w:proofErr w:type="gramStart"/>
                      <w:r w:rsidRPr="00223AD2">
                        <w:rPr>
                          <w:rFonts w:ascii="Arial" w:hAnsi="Arial" w:cs="Arial"/>
                          <w:sz w:val="16"/>
                          <w:szCs w:val="16"/>
                        </w:rPr>
                        <w:t>Sérvio</w:t>
                      </w:r>
                      <w:proofErr w:type="gramEnd"/>
                      <w:r w:rsidRPr="00223AD2">
                        <w:rPr>
                          <w:rFonts w:ascii="Arial" w:hAnsi="Arial" w:cs="Arial"/>
                          <w:sz w:val="16"/>
                          <w:szCs w:val="16"/>
                        </w:rPr>
                        <w:t xml:space="preserve"> e outros</w:t>
                      </w:r>
                      <w:r w:rsidRPr="00223AD2">
                        <w:rPr>
                          <w:rFonts w:ascii="Arial" w:hAnsi="Arial" w:cs="Arial"/>
                          <w:sz w:val="16"/>
                          <w:szCs w:val="16"/>
                        </w:rPr>
                        <w:t xml:space="preserve"> </w:t>
                      </w:r>
                      <w:r w:rsidRPr="00223AD2">
                        <w:rPr>
                          <w:rFonts w:ascii="Arial" w:hAnsi="Arial" w:cs="Arial"/>
                          <w:sz w:val="16"/>
                          <w:szCs w:val="16"/>
                        </w:rPr>
                        <w:t>pesquisadores utilizavam um balão de gás hélio</w:t>
                      </w:r>
                    </w:p>
                    <w:p w:rsidR="00CD3C92" w:rsidRPr="00F029E9" w:rsidRDefault="00CD3C92" w:rsidP="00CD3C92">
                      <w:pPr>
                        <w:pStyle w:val="Legenda"/>
                        <w:rPr>
                          <w:rFonts w:ascii="Arial" w:hAnsi="Arial" w:cs="Arial"/>
                          <w:noProof/>
                        </w:rPr>
                      </w:pPr>
                    </w:p>
                  </w:txbxContent>
                </v:textbox>
                <w10:wrap type="square"/>
              </v:shape>
            </w:pict>
          </mc:Fallback>
        </mc:AlternateContent>
      </w:r>
    </w:p>
    <w:p w:rsidR="00CD3C92" w:rsidRDefault="00CD3C92" w:rsidP="00CD3C92">
      <w:pPr>
        <w:autoSpaceDE w:val="0"/>
        <w:autoSpaceDN w:val="0"/>
        <w:adjustRightInd w:val="0"/>
        <w:spacing w:after="120" w:line="240" w:lineRule="auto"/>
        <w:ind w:firstLine="708"/>
        <w:jc w:val="both"/>
        <w:rPr>
          <w:rFonts w:ascii="Arial" w:hAnsi="Arial" w:cs="Arial"/>
        </w:rPr>
      </w:pPr>
    </w:p>
    <w:p w:rsidR="00223AD2" w:rsidRDefault="00223AD2" w:rsidP="00223AD2">
      <w:pPr>
        <w:autoSpaceDE w:val="0"/>
        <w:autoSpaceDN w:val="0"/>
        <w:adjustRightInd w:val="0"/>
        <w:spacing w:after="120" w:line="240" w:lineRule="auto"/>
        <w:jc w:val="both"/>
        <w:rPr>
          <w:rFonts w:ascii="Arial" w:hAnsi="Arial" w:cs="Arial"/>
        </w:rPr>
      </w:pPr>
    </w:p>
    <w:p w:rsidR="00A269F6" w:rsidRPr="00223AD2" w:rsidRDefault="00A269F6" w:rsidP="00223AD2">
      <w:pPr>
        <w:autoSpaceDE w:val="0"/>
        <w:autoSpaceDN w:val="0"/>
        <w:adjustRightInd w:val="0"/>
        <w:spacing w:after="120" w:line="240" w:lineRule="auto"/>
        <w:ind w:firstLine="708"/>
        <w:jc w:val="both"/>
        <w:rPr>
          <w:rFonts w:ascii="Arial" w:hAnsi="Arial" w:cs="Arial"/>
          <w:sz w:val="20"/>
          <w:szCs w:val="20"/>
        </w:rPr>
      </w:pPr>
      <w:r w:rsidRPr="00223AD2">
        <w:rPr>
          <w:rFonts w:ascii="Arial" w:hAnsi="Arial" w:cs="Arial"/>
          <w:sz w:val="20"/>
          <w:szCs w:val="20"/>
        </w:rPr>
        <w:t>A equipe de mais de 100 cientistas de 21 países fez um grande esforço para coletar e identificar espécies de insetos presentes no Parque Nacional de San Lorenzo. Durante o trabalho de campo, os pesquisadores precisaram usar armadilhas, guindastes, plataformas instaladas na copa das árvores, balões infláveis e até equipamento de escalada para chegar lá no alto. Imagine a aventura?</w:t>
      </w:r>
    </w:p>
    <w:p w:rsidR="00223AD2" w:rsidRDefault="00223AD2" w:rsidP="00CD3C92">
      <w:pPr>
        <w:autoSpaceDE w:val="0"/>
        <w:autoSpaceDN w:val="0"/>
        <w:adjustRightInd w:val="0"/>
        <w:spacing w:after="120" w:line="240" w:lineRule="auto"/>
        <w:ind w:firstLine="708"/>
        <w:jc w:val="both"/>
        <w:rPr>
          <w:rFonts w:ascii="Arial" w:hAnsi="Arial" w:cs="Arial"/>
          <w:sz w:val="20"/>
          <w:szCs w:val="20"/>
        </w:rPr>
      </w:pPr>
      <w:r w:rsidRPr="00CD3C92">
        <w:rPr>
          <w:rFonts w:ascii="Arial" w:hAnsi="Arial" w:cs="Arial"/>
          <w:noProof/>
          <w:lang w:eastAsia="pt-BR"/>
        </w:rPr>
        <w:drawing>
          <wp:anchor distT="0" distB="0" distL="114300" distR="114300" simplePos="0" relativeHeight="251664384" behindDoc="0" locked="0" layoutInCell="1" allowOverlap="1">
            <wp:simplePos x="0" y="0"/>
            <wp:positionH relativeFrom="margin">
              <wp:posOffset>0</wp:posOffset>
            </wp:positionH>
            <wp:positionV relativeFrom="margin">
              <wp:posOffset>6048375</wp:posOffset>
            </wp:positionV>
            <wp:extent cx="2296795" cy="1720215"/>
            <wp:effectExtent l="0" t="0" r="8255" b="0"/>
            <wp:wrapSquare wrapText="bothSides"/>
            <wp:docPr id="4" name="Imagem 4" descr="http://chc.org.br/wp-content/uploads/2012/12/raft-18-rlg-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c.org.br/wp-content/uploads/2012/12/raft-18-rlg-600x4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795" cy="1720215"/>
                    </a:xfrm>
                    <a:prstGeom prst="rect">
                      <a:avLst/>
                    </a:prstGeom>
                    <a:noFill/>
                    <a:ln>
                      <a:noFill/>
                    </a:ln>
                  </pic:spPr>
                </pic:pic>
              </a:graphicData>
            </a:graphic>
          </wp:anchor>
        </w:drawing>
      </w:r>
      <w:r w:rsidR="00A269F6" w:rsidRPr="00223AD2">
        <w:rPr>
          <w:rFonts w:ascii="Arial" w:hAnsi="Arial" w:cs="Arial"/>
          <w:sz w:val="20"/>
          <w:szCs w:val="20"/>
        </w:rPr>
        <w:t xml:space="preserve">É importante vasculhar a copa das árvores para compreender realmente a biodiversidade presente nas florestas. “Os grandes grupos de insetos, como moscas, formigas e mariposas, estão em toda parte. Porém, se você olhar cuidadosamente para quais são as espécies de cada um destes grupos, descobre que as espécies do chão são umas e as do alto, outras”, conta o ecólogo Sérvio Pontes Ribeiro, da Universidade Federal de Ouro Preto. “Isso acontece porque o alto das árvores forma um hábitat muito diferente daquele encontrado no solo. Enquanto o solo é úmido e fresco, as copas das árvores são secas e </w:t>
      </w:r>
      <w:r w:rsidR="0019427D" w:rsidRPr="00223AD2">
        <w:rPr>
          <w:rFonts w:ascii="Arial" w:hAnsi="Arial" w:cs="Arial"/>
          <w:sz w:val="20"/>
          <w:szCs w:val="20"/>
        </w:rPr>
        <w:t>quentes. ”</w:t>
      </w:r>
      <w:r w:rsidR="00A269F6" w:rsidRPr="00223AD2">
        <w:rPr>
          <w:rFonts w:ascii="Arial" w:hAnsi="Arial" w:cs="Arial"/>
          <w:sz w:val="20"/>
          <w:szCs w:val="20"/>
        </w:rPr>
        <w:t xml:space="preserve"> Sérvio é um especialista em escaladas e, durante o estudo no Panamá, foi responsável pela coleta dos insetos </w:t>
      </w:r>
      <w:proofErr w:type="spellStart"/>
      <w:r w:rsidR="00A269F6" w:rsidRPr="00223AD2">
        <w:rPr>
          <w:rFonts w:ascii="Arial" w:hAnsi="Arial" w:cs="Arial"/>
          <w:sz w:val="20"/>
          <w:szCs w:val="20"/>
        </w:rPr>
        <w:t>galhadores</w:t>
      </w:r>
      <w:proofErr w:type="spellEnd"/>
      <w:r w:rsidR="00A269F6" w:rsidRPr="00223AD2">
        <w:rPr>
          <w:rFonts w:ascii="Arial" w:hAnsi="Arial" w:cs="Arial"/>
          <w:sz w:val="20"/>
          <w:szCs w:val="20"/>
        </w:rPr>
        <w:t>, que vivem dentro das folhas das árvores. Nas alturas, ele também ajudou a medir a quantidade de folha que os insetos herbívoros comem das plantas. Além disso, trabalhou na separação das várias espécies de formigas encontradas nas árvores e também no solo peneirado por outros pesquisadores.</w:t>
      </w:r>
    </w:p>
    <w:p w:rsidR="00A269F6" w:rsidRPr="00223AD2" w:rsidRDefault="00A269F6" w:rsidP="00223AD2">
      <w:pPr>
        <w:autoSpaceDE w:val="0"/>
        <w:autoSpaceDN w:val="0"/>
        <w:adjustRightInd w:val="0"/>
        <w:spacing w:after="120" w:line="240" w:lineRule="auto"/>
        <w:jc w:val="both"/>
        <w:rPr>
          <w:rFonts w:ascii="Arial" w:hAnsi="Arial" w:cs="Arial"/>
          <w:sz w:val="20"/>
          <w:szCs w:val="20"/>
        </w:rPr>
      </w:pPr>
      <w:r w:rsidRPr="00223AD2">
        <w:rPr>
          <w:rFonts w:ascii="Arial" w:hAnsi="Arial" w:cs="Arial"/>
          <w:sz w:val="20"/>
          <w:szCs w:val="20"/>
        </w:rPr>
        <w:t>Em dois anos de coleta e oito anos de laboratório, a equipe capturou e processou 130 mil insetos de 6 mil espécies diferentes em 12 pontos do parque – descobrindo, inclusive, várias espécies novas. A partir daí o grupo concluiu que os 6 mil hectares de floresta – o equivalente a 60 quilômetros quadrados – contêm cerca de 25 mil espécies de insetos.</w:t>
      </w:r>
      <w:r w:rsidR="00EB0902" w:rsidRPr="00223AD2">
        <w:rPr>
          <w:rFonts w:ascii="Arial" w:hAnsi="Arial" w:cs="Arial"/>
          <w:sz w:val="20"/>
          <w:szCs w:val="20"/>
        </w:rPr>
        <w:t xml:space="preserve"> </w:t>
      </w:r>
      <w:r w:rsidRPr="00223AD2">
        <w:rPr>
          <w:rFonts w:ascii="Arial" w:hAnsi="Arial" w:cs="Arial"/>
          <w:sz w:val="20"/>
          <w:szCs w:val="20"/>
        </w:rPr>
        <w:t>Isso quer dizer que, para cada espécie de mamífero encontrada por lá, existem nada menos que 312 espécies de insetos. Diz aí se eles não são os reis da floresta?</w:t>
      </w:r>
    </w:p>
    <w:p w:rsidR="00A269F6" w:rsidRPr="00CD3C92" w:rsidRDefault="00223AD2" w:rsidP="00CD3C92">
      <w:pPr>
        <w:autoSpaceDE w:val="0"/>
        <w:autoSpaceDN w:val="0"/>
        <w:adjustRightInd w:val="0"/>
        <w:spacing w:line="240" w:lineRule="auto"/>
        <w:jc w:val="right"/>
        <w:rPr>
          <w:rFonts w:ascii="Arial" w:hAnsi="Arial" w:cs="Arial"/>
          <w:sz w:val="16"/>
          <w:szCs w:val="16"/>
        </w:rPr>
      </w:pPr>
      <w:r>
        <w:rPr>
          <w:noProof/>
        </w:rPr>
        <mc:AlternateContent>
          <mc:Choice Requires="wps">
            <w:drawing>
              <wp:anchor distT="0" distB="0" distL="114300" distR="114300" simplePos="0" relativeHeight="251666432" behindDoc="0" locked="0" layoutInCell="1" allowOverlap="1" wp14:anchorId="1ACEAA9E" wp14:editId="05743ADB">
                <wp:simplePos x="0" y="0"/>
                <wp:positionH relativeFrom="column">
                  <wp:posOffset>-3810</wp:posOffset>
                </wp:positionH>
                <wp:positionV relativeFrom="paragraph">
                  <wp:posOffset>52070</wp:posOffset>
                </wp:positionV>
                <wp:extent cx="2296795" cy="400050"/>
                <wp:effectExtent l="0" t="0" r="8255" b="0"/>
                <wp:wrapSquare wrapText="bothSides"/>
                <wp:docPr id="6" name="Caixa de Texto 6"/>
                <wp:cNvGraphicFramePr/>
                <a:graphic xmlns:a="http://schemas.openxmlformats.org/drawingml/2006/main">
                  <a:graphicData uri="http://schemas.microsoft.com/office/word/2010/wordprocessingShape">
                    <wps:wsp>
                      <wps:cNvSpPr txBox="1"/>
                      <wps:spPr>
                        <a:xfrm>
                          <a:off x="0" y="0"/>
                          <a:ext cx="2296795" cy="400050"/>
                        </a:xfrm>
                        <a:prstGeom prst="rect">
                          <a:avLst/>
                        </a:prstGeom>
                        <a:solidFill>
                          <a:prstClr val="white"/>
                        </a:solidFill>
                        <a:ln>
                          <a:noFill/>
                        </a:ln>
                      </wps:spPr>
                      <wps:txbx>
                        <w:txbxContent>
                          <w:p w:rsidR="00223AD2" w:rsidRPr="00223AD2" w:rsidRDefault="00223AD2" w:rsidP="00223AD2">
                            <w:pPr>
                              <w:pStyle w:val="Legenda"/>
                              <w:jc w:val="both"/>
                              <w:rPr>
                                <w:rFonts w:ascii="Arial" w:hAnsi="Arial" w:cs="Arial"/>
                                <w:i w:val="0"/>
                                <w:color w:val="auto"/>
                                <w:sz w:val="16"/>
                                <w:szCs w:val="16"/>
                              </w:rPr>
                            </w:pPr>
                            <w:r w:rsidRPr="00223AD2">
                              <w:rPr>
                                <w:rFonts w:ascii="Arial" w:hAnsi="Arial" w:cs="Arial"/>
                                <w:b/>
                                <w:i w:val="0"/>
                                <w:color w:val="auto"/>
                                <w:sz w:val="16"/>
                                <w:szCs w:val="16"/>
                              </w:rPr>
                              <w:t>Figura 3.</w:t>
                            </w:r>
                            <w:r w:rsidRPr="00223AD2">
                              <w:rPr>
                                <w:rFonts w:ascii="Arial" w:hAnsi="Arial" w:cs="Arial"/>
                                <w:i w:val="0"/>
                                <w:color w:val="auto"/>
                                <w:sz w:val="16"/>
                                <w:szCs w:val="16"/>
                              </w:rPr>
                              <w:t xml:space="preserve"> Plataformas montadas na copa das árvores serviram de local de trabalho para os cientistas durante a coleta</w:t>
                            </w:r>
                          </w:p>
                          <w:p w:rsidR="00223AD2" w:rsidRPr="00905E8B" w:rsidRDefault="00223AD2" w:rsidP="00223AD2">
                            <w:pPr>
                              <w:pStyle w:val="Legenda"/>
                              <w:rPr>
                                <w:rFonts w:ascii="Arial" w:hAnsi="Arial" w:cs="Arial"/>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EAA9E" id="Caixa de Texto 6" o:spid="_x0000_s1028" type="#_x0000_t202" style="position:absolute;left:0;text-align:left;margin-left:-.3pt;margin-top:4.1pt;width:180.85pt;height: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" stroked="f">
                <v:textbox inset="0,0,0,0">
                  <w:txbxContent>
                    <w:p w:rsidR="00223AD2" w:rsidRPr="00223AD2" w:rsidRDefault="00223AD2" w:rsidP="00223AD2">
                      <w:pPr>
                        <w:pStyle w:val="Legenda"/>
                        <w:jc w:val="both"/>
                        <w:rPr>
                          <w:rFonts w:ascii="Arial" w:hAnsi="Arial" w:cs="Arial"/>
                          <w:i w:val="0"/>
                          <w:color w:val="auto"/>
                          <w:sz w:val="16"/>
                          <w:szCs w:val="16"/>
                        </w:rPr>
                      </w:pPr>
                      <w:r w:rsidRPr="00223AD2">
                        <w:rPr>
                          <w:rFonts w:ascii="Arial" w:hAnsi="Arial" w:cs="Arial"/>
                          <w:b/>
                          <w:i w:val="0"/>
                          <w:color w:val="auto"/>
                          <w:sz w:val="16"/>
                          <w:szCs w:val="16"/>
                        </w:rPr>
                        <w:t>Figura 3.</w:t>
                      </w:r>
                      <w:r w:rsidRPr="00223AD2">
                        <w:rPr>
                          <w:rFonts w:ascii="Arial" w:hAnsi="Arial" w:cs="Arial"/>
                          <w:i w:val="0"/>
                          <w:color w:val="auto"/>
                          <w:sz w:val="16"/>
                          <w:szCs w:val="16"/>
                        </w:rPr>
                        <w:t xml:space="preserve"> Plataformas montadas na copa das árvores serviram de local de trabalho para os cientistas durante a coleta</w:t>
                      </w:r>
                    </w:p>
                    <w:p w:rsidR="00223AD2" w:rsidRPr="00905E8B" w:rsidRDefault="00223AD2" w:rsidP="00223AD2">
                      <w:pPr>
                        <w:pStyle w:val="Legenda"/>
                        <w:rPr>
                          <w:rFonts w:ascii="Arial" w:hAnsi="Arial" w:cs="Arial"/>
                          <w:noProof/>
                        </w:rPr>
                      </w:pPr>
                    </w:p>
                  </w:txbxContent>
                </v:textbox>
                <w10:wrap type="square"/>
              </v:shape>
            </w:pict>
          </mc:Fallback>
        </mc:AlternateContent>
      </w:r>
      <w:r w:rsidR="00A269F6" w:rsidRPr="00CD3C92">
        <w:rPr>
          <w:rFonts w:ascii="Arial" w:hAnsi="Arial" w:cs="Arial"/>
          <w:sz w:val="16"/>
          <w:szCs w:val="16"/>
        </w:rPr>
        <w:t>Catarina Chagas</w:t>
      </w:r>
    </w:p>
    <w:p w:rsidR="00A269F6" w:rsidRPr="00CD3C92" w:rsidRDefault="00A269F6" w:rsidP="00CD3C92">
      <w:pPr>
        <w:autoSpaceDE w:val="0"/>
        <w:autoSpaceDN w:val="0"/>
        <w:adjustRightInd w:val="0"/>
        <w:spacing w:line="240" w:lineRule="auto"/>
        <w:jc w:val="right"/>
        <w:rPr>
          <w:rFonts w:ascii="Arial" w:hAnsi="Arial" w:cs="Arial"/>
          <w:b/>
          <w:bCs/>
          <w:sz w:val="16"/>
          <w:szCs w:val="16"/>
        </w:rPr>
      </w:pPr>
      <w:r w:rsidRPr="00CD3C92">
        <w:rPr>
          <w:rFonts w:ascii="Arial" w:hAnsi="Arial" w:cs="Arial"/>
          <w:b/>
          <w:bCs/>
          <w:sz w:val="16"/>
          <w:szCs w:val="16"/>
        </w:rPr>
        <w:t>Editora da CHC online</w:t>
      </w:r>
    </w:p>
    <w:p w:rsidR="00DA7282" w:rsidRPr="00CD3C92" w:rsidRDefault="00A269F6" w:rsidP="00CD3C92">
      <w:pPr>
        <w:autoSpaceDE w:val="0"/>
        <w:autoSpaceDN w:val="0"/>
        <w:adjustRightInd w:val="0"/>
        <w:spacing w:line="240" w:lineRule="auto"/>
        <w:jc w:val="right"/>
        <w:rPr>
          <w:rFonts w:ascii="Arial" w:hAnsi="Arial" w:cs="Arial"/>
          <w:sz w:val="16"/>
          <w:szCs w:val="16"/>
        </w:rPr>
      </w:pPr>
      <w:r w:rsidRPr="00CD3C92">
        <w:rPr>
          <w:rFonts w:ascii="Arial" w:hAnsi="Arial" w:cs="Arial"/>
          <w:sz w:val="16"/>
          <w:szCs w:val="16"/>
        </w:rPr>
        <w:t xml:space="preserve">Desde criança gosto de ler, inventar histórias e descobrir novidades. Cresci e encontrei um trabalho em que posso fazer </w:t>
      </w:r>
      <w:bookmarkStart w:id="0" w:name="_GoBack"/>
      <w:bookmarkEnd w:id="0"/>
      <w:r w:rsidRPr="00CD3C92">
        <w:rPr>
          <w:rFonts w:ascii="Arial" w:hAnsi="Arial" w:cs="Arial"/>
          <w:sz w:val="16"/>
          <w:szCs w:val="16"/>
        </w:rPr>
        <w:t>tudo isso.</w:t>
      </w:r>
    </w:p>
    <w:sectPr w:rsidR="00DA7282" w:rsidRPr="00CD3C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F6"/>
    <w:rsid w:val="0019427D"/>
    <w:rsid w:val="00223AD2"/>
    <w:rsid w:val="00A269F6"/>
    <w:rsid w:val="00CD3C92"/>
    <w:rsid w:val="00DA7282"/>
    <w:rsid w:val="00E03D6E"/>
    <w:rsid w:val="00EB0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FF16"/>
  <w15:chartTrackingRefBased/>
  <w15:docId w15:val="{FF6EFD06-08A2-43B4-ACF0-40DE9DEB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3D6E"/>
    <w:pPr>
      <w:ind w:left="720"/>
      <w:contextualSpacing/>
    </w:pPr>
  </w:style>
  <w:style w:type="paragraph" w:styleId="Legenda">
    <w:name w:val="caption"/>
    <w:basedOn w:val="Normal"/>
    <w:next w:val="Normal"/>
    <w:uiPriority w:val="35"/>
    <w:unhideWhenUsed/>
    <w:qFormat/>
    <w:rsid w:val="00CD3C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D9D-2157-4032-9857-91683375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401</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dos Santos Schneid</dc:creator>
  <cp:keywords/>
  <dc:description/>
  <cp:lastModifiedBy>Patrícia dos Santos Schneid</cp:lastModifiedBy>
  <cp:revision>2</cp:revision>
  <dcterms:created xsi:type="dcterms:W3CDTF">2017-09-18T00:19:00Z</dcterms:created>
  <dcterms:modified xsi:type="dcterms:W3CDTF">2017-10-05T04:12:00Z</dcterms:modified>
</cp:coreProperties>
</file>