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F6" w:rsidRPr="004F16B5" w:rsidRDefault="00174AF6" w:rsidP="00174A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16B5">
        <w:rPr>
          <w:rFonts w:ascii="Arial" w:hAnsi="Arial" w:cs="Arial"/>
          <w:b/>
          <w:bCs/>
        </w:rPr>
        <w:t>ANTOCIANINAS: O QUE SÃO? ONDE ESTÃO? COMO ATUAM?</w:t>
      </w:r>
      <w:r w:rsidRPr="004F16B5">
        <w:rPr>
          <w:rFonts w:ascii="Arial" w:hAnsi="Arial" w:cs="Arial"/>
          <w:b/>
          <w:bCs/>
          <w:vertAlign w:val="superscript"/>
        </w:rPr>
        <w:t>1</w:t>
      </w:r>
    </w:p>
    <w:p w:rsidR="00174AF6" w:rsidRPr="004F16B5" w:rsidRDefault="00174AF6" w:rsidP="00174AF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F16B5">
        <w:rPr>
          <w:rFonts w:ascii="Arial" w:hAnsi="Arial" w:cs="Arial"/>
        </w:rPr>
        <w:t>Leticia Marisol Flores Castañeda</w:t>
      </w:r>
      <w:r w:rsidRPr="004F16B5">
        <w:rPr>
          <w:rFonts w:ascii="Arial" w:hAnsi="Arial" w:cs="Arial"/>
          <w:vertAlign w:val="superscript"/>
        </w:rPr>
        <w:t>2</w:t>
      </w:r>
    </w:p>
    <w:p w:rsidR="00174AF6" w:rsidRPr="004F16B5" w:rsidRDefault="00174AF6" w:rsidP="00174A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16B5">
        <w:rPr>
          <w:rFonts w:ascii="Arial" w:hAnsi="Arial" w:cs="Arial"/>
        </w:rPr>
        <w:t xml:space="preserve">As antocianinas (das palavras gregas </w:t>
      </w:r>
      <w:proofErr w:type="spellStart"/>
      <w:r w:rsidRPr="004F16B5">
        <w:rPr>
          <w:rFonts w:ascii="Arial" w:hAnsi="Arial" w:cs="Arial"/>
          <w:i/>
          <w:iCs/>
        </w:rPr>
        <w:t>anthos</w:t>
      </w:r>
      <w:proofErr w:type="spellEnd"/>
      <w:r w:rsidRPr="004F16B5">
        <w:rPr>
          <w:rFonts w:ascii="Arial" w:hAnsi="Arial" w:cs="Arial"/>
        </w:rPr>
        <w:t xml:space="preserve">, flor e </w:t>
      </w:r>
      <w:proofErr w:type="spellStart"/>
      <w:r w:rsidRPr="004F16B5">
        <w:rPr>
          <w:rFonts w:ascii="Arial" w:hAnsi="Arial" w:cs="Arial"/>
          <w:i/>
          <w:iCs/>
        </w:rPr>
        <w:t>kianos</w:t>
      </w:r>
      <w:proofErr w:type="spellEnd"/>
      <w:r w:rsidRPr="004F16B5">
        <w:rPr>
          <w:rFonts w:ascii="Arial" w:hAnsi="Arial" w:cs="Arial"/>
        </w:rPr>
        <w:t>, azul), são pigmentos vegetais, responsáveis por uma grande variedade de cores observadas em flores, frutos, algumas folhas, caules e raízes de plantas, que podem variar do vermelho vivo ao violeta/azul.</w:t>
      </w:r>
    </w:p>
    <w:p w:rsidR="00174AF6" w:rsidRPr="004F16B5" w:rsidRDefault="00174AF6" w:rsidP="00174A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16B5">
        <w:rPr>
          <w:rFonts w:ascii="Arial" w:hAnsi="Arial" w:cs="Arial"/>
        </w:rPr>
        <w:t xml:space="preserve">Quimicamente, esses pigmentos são compostos fenólicos pertencentes ao grupo dos </w:t>
      </w:r>
      <w:proofErr w:type="spellStart"/>
      <w:r w:rsidRPr="004F16B5">
        <w:rPr>
          <w:rFonts w:ascii="Arial" w:hAnsi="Arial" w:cs="Arial"/>
        </w:rPr>
        <w:t>flavonóides</w:t>
      </w:r>
      <w:proofErr w:type="spellEnd"/>
      <w:r w:rsidRPr="004F16B5">
        <w:rPr>
          <w:rFonts w:ascii="Arial" w:hAnsi="Arial" w:cs="Arial"/>
        </w:rPr>
        <w:t xml:space="preserve">, grupo de pigmentos naturais amplamente distribuídos no reino vegetal. São compostos solúveis em água e altamente instáveis em temperaturas elevadas. [...] A molécula da antocianina é constituída por duas ou três porções, uma </w:t>
      </w:r>
      <w:proofErr w:type="spellStart"/>
      <w:r w:rsidRPr="004F16B5">
        <w:rPr>
          <w:rFonts w:ascii="Arial" w:hAnsi="Arial" w:cs="Arial"/>
        </w:rPr>
        <w:t>aglicona</w:t>
      </w:r>
      <w:proofErr w:type="spellEnd"/>
      <w:r w:rsidRPr="004F16B5">
        <w:rPr>
          <w:rFonts w:ascii="Arial" w:hAnsi="Arial" w:cs="Arial"/>
        </w:rPr>
        <w:t xml:space="preserve"> (</w:t>
      </w:r>
      <w:proofErr w:type="spellStart"/>
      <w:r w:rsidRPr="004F16B5">
        <w:rPr>
          <w:rFonts w:ascii="Arial" w:hAnsi="Arial" w:cs="Arial"/>
        </w:rPr>
        <w:t>antocianidina</w:t>
      </w:r>
      <w:proofErr w:type="spellEnd"/>
      <w:r w:rsidRPr="004F16B5">
        <w:rPr>
          <w:rFonts w:ascii="Arial" w:hAnsi="Arial" w:cs="Arial"/>
        </w:rPr>
        <w:t xml:space="preserve">), um grupo de açúcares e, frequentemente, um grupo de ácidos orgânicos. Aproximadamente 22 </w:t>
      </w:r>
      <w:proofErr w:type="spellStart"/>
      <w:r w:rsidRPr="004F16B5">
        <w:rPr>
          <w:rFonts w:ascii="Arial" w:hAnsi="Arial" w:cs="Arial"/>
        </w:rPr>
        <w:t>agliconas</w:t>
      </w:r>
      <w:proofErr w:type="spellEnd"/>
      <w:r w:rsidRPr="004F16B5">
        <w:rPr>
          <w:rFonts w:ascii="Arial" w:hAnsi="Arial" w:cs="Arial"/>
        </w:rPr>
        <w:t xml:space="preserve"> são conhecidas, das quais 18 ocorrem naturalmente e apenas seis (</w:t>
      </w:r>
      <w:proofErr w:type="spellStart"/>
      <w:r w:rsidRPr="004F16B5">
        <w:rPr>
          <w:rFonts w:ascii="Arial" w:hAnsi="Arial" w:cs="Arial"/>
        </w:rPr>
        <w:t>pelargonidina</w:t>
      </w:r>
      <w:proofErr w:type="spellEnd"/>
      <w:r w:rsidRPr="004F16B5">
        <w:rPr>
          <w:rFonts w:ascii="Arial" w:hAnsi="Arial" w:cs="Arial"/>
        </w:rPr>
        <w:t xml:space="preserve">, </w:t>
      </w:r>
      <w:proofErr w:type="spellStart"/>
      <w:r w:rsidRPr="004F16B5">
        <w:rPr>
          <w:rFonts w:ascii="Arial" w:hAnsi="Arial" w:cs="Arial"/>
        </w:rPr>
        <w:t>cianidina</w:t>
      </w:r>
      <w:proofErr w:type="spellEnd"/>
      <w:r w:rsidRPr="004F16B5">
        <w:rPr>
          <w:rFonts w:ascii="Arial" w:hAnsi="Arial" w:cs="Arial"/>
        </w:rPr>
        <w:t xml:space="preserve">, </w:t>
      </w:r>
      <w:proofErr w:type="spellStart"/>
      <w:r w:rsidRPr="004F16B5">
        <w:rPr>
          <w:rFonts w:ascii="Arial" w:hAnsi="Arial" w:cs="Arial"/>
        </w:rPr>
        <w:t>delfinidina</w:t>
      </w:r>
      <w:proofErr w:type="spellEnd"/>
      <w:r w:rsidRPr="004F16B5">
        <w:rPr>
          <w:rFonts w:ascii="Arial" w:hAnsi="Arial" w:cs="Arial"/>
        </w:rPr>
        <w:t xml:space="preserve">, </w:t>
      </w:r>
      <w:proofErr w:type="spellStart"/>
      <w:r w:rsidRPr="004F16B5">
        <w:rPr>
          <w:rFonts w:ascii="Arial" w:hAnsi="Arial" w:cs="Arial"/>
        </w:rPr>
        <w:t>peonidina</w:t>
      </w:r>
      <w:proofErr w:type="spellEnd"/>
      <w:r w:rsidRPr="004F16B5">
        <w:rPr>
          <w:rFonts w:ascii="Arial" w:hAnsi="Arial" w:cs="Arial"/>
        </w:rPr>
        <w:t xml:space="preserve">, </w:t>
      </w:r>
      <w:proofErr w:type="spellStart"/>
      <w:r w:rsidRPr="004F16B5">
        <w:rPr>
          <w:rFonts w:ascii="Arial" w:hAnsi="Arial" w:cs="Arial"/>
        </w:rPr>
        <w:t>petunidina</w:t>
      </w:r>
      <w:proofErr w:type="spellEnd"/>
      <w:r w:rsidRPr="004F16B5">
        <w:rPr>
          <w:rFonts w:ascii="Arial" w:hAnsi="Arial" w:cs="Arial"/>
        </w:rPr>
        <w:t xml:space="preserve"> e </w:t>
      </w:r>
      <w:proofErr w:type="spellStart"/>
      <w:r w:rsidRPr="004F16B5">
        <w:rPr>
          <w:rFonts w:ascii="Arial" w:hAnsi="Arial" w:cs="Arial"/>
        </w:rPr>
        <w:t>malvidina</w:t>
      </w:r>
      <w:proofErr w:type="spellEnd"/>
      <w:r w:rsidRPr="004F16B5">
        <w:rPr>
          <w:rFonts w:ascii="Arial" w:hAnsi="Arial" w:cs="Arial"/>
        </w:rPr>
        <w:t xml:space="preserve">) são importantes em alimentos. </w:t>
      </w:r>
    </w:p>
    <w:p w:rsidR="00174AF6" w:rsidRPr="004F16B5" w:rsidRDefault="00174AF6" w:rsidP="00174A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16B5">
        <w:rPr>
          <w:rFonts w:ascii="Arial" w:hAnsi="Arial" w:cs="Arial"/>
        </w:rPr>
        <w:t xml:space="preserve">A cor de uma antocianina individual varia desde o vermelho (condição ácida) até o azul ou amarelo (condição alcalina). A coloração final apresentada pelo tecido vegetal, entretanto, depende de outros fatores além do pH, tais como, luminosidade, concentração da antocianina dissolvida, presença de íons, açúcares e hormônios. </w:t>
      </w:r>
    </w:p>
    <w:p w:rsidR="00174AF6" w:rsidRPr="004F16B5" w:rsidRDefault="00174AF6" w:rsidP="00174A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16B5">
        <w:rPr>
          <w:rFonts w:ascii="Arial" w:hAnsi="Arial" w:cs="Arial"/>
        </w:rPr>
        <w:t xml:space="preserve">As antocianinas podem ser encontradas em numerosas famílias de plantas cultivadas: </w:t>
      </w:r>
      <w:proofErr w:type="spellStart"/>
      <w:r w:rsidRPr="004F16B5">
        <w:rPr>
          <w:rFonts w:ascii="Arial" w:hAnsi="Arial" w:cs="Arial"/>
          <w:i/>
          <w:iCs/>
        </w:rPr>
        <w:t>Vitaceae</w:t>
      </w:r>
      <w:proofErr w:type="spellEnd"/>
      <w:r w:rsidRPr="004F16B5">
        <w:rPr>
          <w:rFonts w:ascii="Arial" w:hAnsi="Arial" w:cs="Arial"/>
          <w:i/>
          <w:iCs/>
        </w:rPr>
        <w:t xml:space="preserve"> </w:t>
      </w:r>
      <w:r w:rsidRPr="004F16B5">
        <w:rPr>
          <w:rFonts w:ascii="Arial" w:hAnsi="Arial" w:cs="Arial"/>
        </w:rPr>
        <w:t xml:space="preserve">(uva), </w:t>
      </w:r>
      <w:proofErr w:type="spellStart"/>
      <w:r w:rsidRPr="004F16B5">
        <w:rPr>
          <w:rFonts w:ascii="Arial" w:hAnsi="Arial" w:cs="Arial"/>
          <w:i/>
          <w:iCs/>
        </w:rPr>
        <w:t>Rosaceae</w:t>
      </w:r>
      <w:proofErr w:type="spellEnd"/>
      <w:r w:rsidRPr="004F16B5">
        <w:rPr>
          <w:rFonts w:ascii="Arial" w:hAnsi="Arial" w:cs="Arial"/>
          <w:i/>
          <w:iCs/>
        </w:rPr>
        <w:t xml:space="preserve"> </w:t>
      </w:r>
      <w:r w:rsidRPr="004F16B5">
        <w:rPr>
          <w:rFonts w:ascii="Arial" w:hAnsi="Arial" w:cs="Arial"/>
        </w:rPr>
        <w:t xml:space="preserve">(cereja, ameixa, framboesa, morango, amora, maçã, pêssego, etc.), </w:t>
      </w:r>
      <w:proofErr w:type="spellStart"/>
      <w:r w:rsidRPr="004F16B5">
        <w:rPr>
          <w:rFonts w:ascii="Arial" w:hAnsi="Arial" w:cs="Arial"/>
          <w:i/>
          <w:iCs/>
        </w:rPr>
        <w:t>Solanaceae</w:t>
      </w:r>
      <w:proofErr w:type="spellEnd"/>
      <w:r w:rsidRPr="004F16B5">
        <w:rPr>
          <w:rFonts w:ascii="Arial" w:hAnsi="Arial" w:cs="Arial"/>
          <w:i/>
          <w:iCs/>
        </w:rPr>
        <w:t xml:space="preserve"> </w:t>
      </w:r>
      <w:r w:rsidRPr="004F16B5">
        <w:rPr>
          <w:rFonts w:ascii="Arial" w:hAnsi="Arial" w:cs="Arial"/>
        </w:rPr>
        <w:t xml:space="preserve">(tamarindo, batata), </w:t>
      </w:r>
      <w:proofErr w:type="spellStart"/>
      <w:r w:rsidRPr="004F16B5">
        <w:rPr>
          <w:rFonts w:ascii="Arial" w:hAnsi="Arial" w:cs="Arial"/>
          <w:i/>
          <w:iCs/>
        </w:rPr>
        <w:t>Saxifragaceae</w:t>
      </w:r>
      <w:proofErr w:type="spellEnd"/>
      <w:r w:rsidRPr="004F16B5">
        <w:rPr>
          <w:rFonts w:ascii="Arial" w:hAnsi="Arial" w:cs="Arial"/>
          <w:i/>
          <w:iCs/>
        </w:rPr>
        <w:t xml:space="preserve"> </w:t>
      </w:r>
      <w:r w:rsidRPr="004F16B5">
        <w:rPr>
          <w:rFonts w:ascii="Arial" w:hAnsi="Arial" w:cs="Arial"/>
        </w:rPr>
        <w:t xml:space="preserve">(groselha preta e vermelha), </w:t>
      </w:r>
      <w:proofErr w:type="spellStart"/>
      <w:r w:rsidRPr="004F16B5">
        <w:rPr>
          <w:rFonts w:ascii="Arial" w:hAnsi="Arial" w:cs="Arial"/>
          <w:i/>
          <w:iCs/>
        </w:rPr>
        <w:t>Ericaceae</w:t>
      </w:r>
      <w:proofErr w:type="spellEnd"/>
      <w:r w:rsidRPr="004F16B5">
        <w:rPr>
          <w:rFonts w:ascii="Arial" w:hAnsi="Arial" w:cs="Arial"/>
          <w:i/>
          <w:iCs/>
        </w:rPr>
        <w:t xml:space="preserve"> </w:t>
      </w:r>
      <w:r w:rsidRPr="004F16B5">
        <w:rPr>
          <w:rFonts w:ascii="Arial" w:hAnsi="Arial" w:cs="Arial"/>
        </w:rPr>
        <w:t>(</w:t>
      </w:r>
      <w:proofErr w:type="spellStart"/>
      <w:r w:rsidRPr="004F16B5">
        <w:rPr>
          <w:rFonts w:ascii="Arial" w:hAnsi="Arial" w:cs="Arial"/>
        </w:rPr>
        <w:t>mirtilo</w:t>
      </w:r>
      <w:proofErr w:type="spellEnd"/>
      <w:r w:rsidRPr="004F16B5">
        <w:rPr>
          <w:rFonts w:ascii="Arial" w:hAnsi="Arial" w:cs="Arial"/>
          <w:i/>
          <w:iCs/>
        </w:rPr>
        <w:t xml:space="preserve">, </w:t>
      </w:r>
      <w:proofErr w:type="spellStart"/>
      <w:r w:rsidRPr="004F16B5">
        <w:rPr>
          <w:rFonts w:ascii="Arial" w:hAnsi="Arial" w:cs="Arial"/>
        </w:rPr>
        <w:t>oxicoco</w:t>
      </w:r>
      <w:proofErr w:type="spellEnd"/>
      <w:r w:rsidRPr="004F16B5">
        <w:rPr>
          <w:rFonts w:ascii="Arial" w:hAnsi="Arial" w:cs="Arial"/>
        </w:rPr>
        <w:t xml:space="preserve">), </w:t>
      </w:r>
      <w:proofErr w:type="spellStart"/>
      <w:r w:rsidRPr="004F16B5">
        <w:rPr>
          <w:rFonts w:ascii="Arial" w:hAnsi="Arial" w:cs="Arial"/>
          <w:i/>
          <w:iCs/>
        </w:rPr>
        <w:t>Cruciferae</w:t>
      </w:r>
      <w:proofErr w:type="spellEnd"/>
      <w:r w:rsidRPr="004F16B5">
        <w:rPr>
          <w:rFonts w:ascii="Arial" w:hAnsi="Arial" w:cs="Arial"/>
          <w:i/>
          <w:iCs/>
        </w:rPr>
        <w:t xml:space="preserve"> </w:t>
      </w:r>
      <w:r w:rsidRPr="004F16B5">
        <w:rPr>
          <w:rFonts w:ascii="Arial" w:hAnsi="Arial" w:cs="Arial"/>
        </w:rPr>
        <w:t xml:space="preserve">(repolho roxo, rabanete), </w:t>
      </w:r>
      <w:proofErr w:type="spellStart"/>
      <w:r w:rsidRPr="004F16B5">
        <w:rPr>
          <w:rFonts w:ascii="Arial" w:hAnsi="Arial" w:cs="Arial"/>
          <w:i/>
          <w:iCs/>
        </w:rPr>
        <w:t>Leguminoseae</w:t>
      </w:r>
      <w:proofErr w:type="spellEnd"/>
      <w:r w:rsidRPr="004F16B5">
        <w:rPr>
          <w:rFonts w:ascii="Arial" w:hAnsi="Arial" w:cs="Arial"/>
          <w:i/>
          <w:iCs/>
        </w:rPr>
        <w:t xml:space="preserve"> </w:t>
      </w:r>
      <w:r w:rsidRPr="004F16B5">
        <w:rPr>
          <w:rFonts w:ascii="Arial" w:hAnsi="Arial" w:cs="Arial"/>
        </w:rPr>
        <w:t xml:space="preserve">(vagem) e </w:t>
      </w:r>
      <w:proofErr w:type="spellStart"/>
      <w:r w:rsidRPr="004F16B5">
        <w:rPr>
          <w:rFonts w:ascii="Arial" w:hAnsi="Arial" w:cs="Arial"/>
          <w:i/>
          <w:iCs/>
        </w:rPr>
        <w:t>Gramineae</w:t>
      </w:r>
      <w:proofErr w:type="spellEnd"/>
      <w:r w:rsidRPr="004F16B5">
        <w:rPr>
          <w:rFonts w:ascii="Arial" w:hAnsi="Arial" w:cs="Arial"/>
          <w:i/>
          <w:iCs/>
        </w:rPr>
        <w:t xml:space="preserve"> </w:t>
      </w:r>
      <w:r w:rsidRPr="004F16B5">
        <w:rPr>
          <w:rFonts w:ascii="Arial" w:hAnsi="Arial" w:cs="Arial"/>
        </w:rPr>
        <w:t xml:space="preserve">(sementes de cereais). </w:t>
      </w:r>
    </w:p>
    <w:p w:rsidR="00174AF6" w:rsidRPr="004F16B5" w:rsidRDefault="00174AF6" w:rsidP="00174A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16B5">
        <w:rPr>
          <w:rFonts w:ascii="Arial" w:hAnsi="Arial" w:cs="Arial"/>
        </w:rPr>
        <w:t>Entre as muitas funções que possuem está a atração de polinizadores de sementes, proteção contra danos provocados pela luz UV na folha, atuando como filtro e melhorando e regulando a fotossíntese. As antocianinas apresentam grande importância na dieta humana podendo ser considerada como uma importante</w:t>
      </w:r>
      <w:bookmarkStart w:id="0" w:name="_GoBack"/>
      <w:bookmarkEnd w:id="0"/>
      <w:r w:rsidRPr="004F16B5">
        <w:rPr>
          <w:rFonts w:ascii="Arial" w:hAnsi="Arial" w:cs="Arial"/>
        </w:rPr>
        <w:t xml:space="preserve"> aliada na prevenção/retardamento de doenças cardiovasculares, do câncer e doenças neurodegenerativas, devido ao seu poder antioxidante, atuando contra os radicais livres, apresentando propriedades farmacológicas sendo utilizadas para fins terapêuticos.</w:t>
      </w:r>
    </w:p>
    <w:p w:rsidR="00174AF6" w:rsidRPr="004F16B5" w:rsidRDefault="00174AF6" w:rsidP="004F16B5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F16B5">
        <w:rPr>
          <w:rFonts w:ascii="Arial" w:hAnsi="Arial" w:cs="Arial"/>
          <w:sz w:val="16"/>
          <w:szCs w:val="16"/>
          <w:vertAlign w:val="superscript"/>
        </w:rPr>
        <w:t>1</w:t>
      </w:r>
      <w:r w:rsidRPr="004F16B5">
        <w:rPr>
          <w:rFonts w:ascii="Arial" w:hAnsi="Arial" w:cs="Arial"/>
          <w:sz w:val="16"/>
          <w:szCs w:val="16"/>
        </w:rPr>
        <w:t xml:space="preserve"> Seminário a apresentado em 20/11/2009 na disciplina FIT 00001.</w:t>
      </w:r>
    </w:p>
    <w:p w:rsidR="00174AF6" w:rsidRPr="004F16B5" w:rsidRDefault="00174AF6" w:rsidP="004F16B5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F16B5">
        <w:rPr>
          <w:rFonts w:ascii="Arial" w:hAnsi="Arial" w:cs="Arial"/>
          <w:sz w:val="16"/>
          <w:szCs w:val="16"/>
          <w:vertAlign w:val="superscript"/>
        </w:rPr>
        <w:t>2</w:t>
      </w:r>
      <w:r w:rsidRPr="004F16B5">
        <w:rPr>
          <w:rFonts w:ascii="Arial" w:hAnsi="Arial" w:cs="Arial"/>
          <w:sz w:val="16"/>
          <w:szCs w:val="16"/>
        </w:rPr>
        <w:t xml:space="preserve"> Eng. </w:t>
      </w:r>
      <w:proofErr w:type="spellStart"/>
      <w:r w:rsidRPr="004F16B5">
        <w:rPr>
          <w:rFonts w:ascii="Arial" w:hAnsi="Arial" w:cs="Arial"/>
          <w:sz w:val="16"/>
          <w:szCs w:val="16"/>
        </w:rPr>
        <w:t>Agronoma</w:t>
      </w:r>
      <w:proofErr w:type="spellEnd"/>
      <w:r w:rsidRPr="004F16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F16B5">
        <w:rPr>
          <w:rFonts w:ascii="Arial" w:hAnsi="Arial" w:cs="Arial"/>
          <w:sz w:val="16"/>
          <w:szCs w:val="16"/>
        </w:rPr>
        <w:t>M.Sc</w:t>
      </w:r>
      <w:proofErr w:type="spellEnd"/>
      <w:r w:rsidRPr="004F16B5">
        <w:rPr>
          <w:rFonts w:ascii="Arial" w:hAnsi="Arial" w:cs="Arial"/>
          <w:sz w:val="16"/>
          <w:szCs w:val="16"/>
        </w:rPr>
        <w:t xml:space="preserve">., doutoranda do PPG-Fitotecnia/UFRGS, sob orientação do Prof. </w:t>
      </w:r>
      <w:proofErr w:type="spellStart"/>
      <w:r w:rsidRPr="004F16B5">
        <w:rPr>
          <w:rFonts w:ascii="Arial" w:hAnsi="Arial" w:cs="Arial"/>
          <w:sz w:val="16"/>
          <w:szCs w:val="16"/>
        </w:rPr>
        <w:t>Renar</w:t>
      </w:r>
      <w:proofErr w:type="spellEnd"/>
      <w:r w:rsidRPr="004F16B5">
        <w:rPr>
          <w:rFonts w:ascii="Arial" w:hAnsi="Arial" w:cs="Arial"/>
          <w:sz w:val="16"/>
          <w:szCs w:val="16"/>
        </w:rPr>
        <w:t xml:space="preserve"> João </w:t>
      </w:r>
      <w:proofErr w:type="spellStart"/>
      <w:r w:rsidRPr="004F16B5">
        <w:rPr>
          <w:rFonts w:ascii="Arial" w:hAnsi="Arial" w:cs="Arial"/>
          <w:sz w:val="16"/>
          <w:szCs w:val="16"/>
        </w:rPr>
        <w:t>Bender</w:t>
      </w:r>
      <w:proofErr w:type="spellEnd"/>
      <w:r w:rsidRPr="004F16B5">
        <w:rPr>
          <w:rFonts w:ascii="Arial" w:hAnsi="Arial" w:cs="Arial"/>
          <w:sz w:val="16"/>
          <w:szCs w:val="16"/>
        </w:rPr>
        <w:t>.</w:t>
      </w:r>
    </w:p>
    <w:p w:rsidR="004F16B5" w:rsidRDefault="004F16B5" w:rsidP="004F16B5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174AF6" w:rsidRPr="004F16B5" w:rsidRDefault="00174AF6" w:rsidP="004F16B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F16B5">
        <w:rPr>
          <w:rFonts w:ascii="Arial" w:hAnsi="Arial" w:cs="Arial"/>
          <w:b/>
          <w:bCs/>
          <w:sz w:val="24"/>
          <w:szCs w:val="24"/>
        </w:rPr>
        <w:t xml:space="preserve">Referencial </w:t>
      </w:r>
    </w:p>
    <w:p w:rsidR="004F16B5" w:rsidRPr="004F16B5" w:rsidRDefault="004F16B5" w:rsidP="004F16B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174AF6" w:rsidRPr="004F16B5" w:rsidRDefault="00174AF6" w:rsidP="004F16B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4F16B5">
        <w:rPr>
          <w:rFonts w:ascii="Arial" w:hAnsi="Arial" w:cs="Arial"/>
          <w:sz w:val="18"/>
          <w:szCs w:val="18"/>
        </w:rPr>
        <w:t xml:space="preserve">BOBBIO, P. A.; BOBBIO, F. O. Pigmentos naturais. </w:t>
      </w:r>
      <w:r w:rsidRPr="004F16B5">
        <w:rPr>
          <w:rFonts w:ascii="Arial" w:hAnsi="Arial" w:cs="Arial"/>
          <w:sz w:val="18"/>
          <w:szCs w:val="18"/>
          <w:lang w:val="en-US"/>
        </w:rPr>
        <w:t>In: BOBBIO, P. A.; BOBBIO,</w:t>
      </w:r>
    </w:p>
    <w:p w:rsidR="00174AF6" w:rsidRPr="004F16B5" w:rsidRDefault="00174AF6" w:rsidP="004F16B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4F16B5">
        <w:rPr>
          <w:rFonts w:ascii="Arial" w:hAnsi="Arial" w:cs="Arial"/>
          <w:sz w:val="18"/>
          <w:szCs w:val="18"/>
        </w:rPr>
        <w:t>F. O. (Ed.) Introdução à Química de Alimentos. 2ª ed., São Paulo: Varela, 1995. cap.6, p.191-223.</w:t>
      </w:r>
    </w:p>
    <w:p w:rsidR="00174AF6" w:rsidRPr="004F16B5" w:rsidRDefault="00174AF6" w:rsidP="004F16B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4F16B5">
        <w:rPr>
          <w:rFonts w:ascii="Arial" w:hAnsi="Arial" w:cs="Arial"/>
          <w:sz w:val="18"/>
          <w:szCs w:val="18"/>
        </w:rPr>
        <w:t xml:space="preserve">LIMA, V. L. A. G.de, MÊLO, E. de a., LIMA, </w:t>
      </w:r>
      <w:proofErr w:type="spellStart"/>
      <w:r w:rsidRPr="004F16B5">
        <w:rPr>
          <w:rFonts w:ascii="Arial" w:hAnsi="Arial" w:cs="Arial"/>
          <w:sz w:val="18"/>
          <w:szCs w:val="18"/>
        </w:rPr>
        <w:t>U.dos</w:t>
      </w:r>
      <w:proofErr w:type="spellEnd"/>
      <w:r w:rsidRPr="004F16B5">
        <w:rPr>
          <w:rFonts w:ascii="Arial" w:hAnsi="Arial" w:cs="Arial"/>
          <w:sz w:val="18"/>
          <w:szCs w:val="18"/>
        </w:rPr>
        <w:t xml:space="preserve"> S.; LIMA, </w:t>
      </w:r>
      <w:proofErr w:type="spellStart"/>
      <w:r w:rsidRPr="004F16B5">
        <w:rPr>
          <w:rFonts w:ascii="Arial" w:hAnsi="Arial" w:cs="Arial"/>
          <w:sz w:val="18"/>
          <w:szCs w:val="18"/>
        </w:rPr>
        <w:t>D.</w:t>
      </w:r>
      <w:proofErr w:type="gramStart"/>
      <w:r w:rsidRPr="004F16B5">
        <w:rPr>
          <w:rFonts w:ascii="Arial" w:hAnsi="Arial" w:cs="Arial"/>
          <w:sz w:val="18"/>
          <w:szCs w:val="18"/>
        </w:rPr>
        <w:t>E.da</w:t>
      </w:r>
      <w:proofErr w:type="spellEnd"/>
      <w:proofErr w:type="gramEnd"/>
      <w:r w:rsidRPr="004F16B5">
        <w:rPr>
          <w:rFonts w:ascii="Arial" w:hAnsi="Arial" w:cs="Arial"/>
          <w:sz w:val="18"/>
          <w:szCs w:val="18"/>
        </w:rPr>
        <w:t xml:space="preserve"> S. Polpa</w:t>
      </w:r>
    </w:p>
    <w:p w:rsidR="00174AF6" w:rsidRPr="004F16B5" w:rsidRDefault="00174AF6" w:rsidP="00174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4F16B5">
        <w:rPr>
          <w:rFonts w:ascii="Arial" w:hAnsi="Arial" w:cs="Arial"/>
          <w:sz w:val="18"/>
          <w:szCs w:val="18"/>
        </w:rPr>
        <w:t xml:space="preserve">Congelada de Acerola: Efeito da Temperatura sobre os Teores de Antocianinas e Flavonóis Totais. Rev. Bras. </w:t>
      </w:r>
      <w:proofErr w:type="spellStart"/>
      <w:r w:rsidRPr="004F16B5">
        <w:rPr>
          <w:rFonts w:ascii="Arial" w:hAnsi="Arial" w:cs="Arial"/>
          <w:sz w:val="18"/>
          <w:szCs w:val="18"/>
        </w:rPr>
        <w:t>Frutic</w:t>
      </w:r>
      <w:proofErr w:type="spellEnd"/>
      <w:r w:rsidRPr="004F16B5">
        <w:rPr>
          <w:rFonts w:ascii="Arial" w:hAnsi="Arial" w:cs="Arial"/>
          <w:sz w:val="18"/>
          <w:szCs w:val="18"/>
        </w:rPr>
        <w:t>., Jaboticabal - SP, v. 24, n. 3, p. 669-670, Dezembro, 2002.</w:t>
      </w:r>
    </w:p>
    <w:p w:rsidR="00DA7282" w:rsidRPr="004F16B5" w:rsidRDefault="00174AF6" w:rsidP="00174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4F16B5">
        <w:rPr>
          <w:rFonts w:ascii="Arial" w:hAnsi="Arial" w:cs="Arial"/>
          <w:sz w:val="18"/>
          <w:szCs w:val="18"/>
        </w:rPr>
        <w:t xml:space="preserve">TAIZ, </w:t>
      </w:r>
      <w:proofErr w:type="gramStart"/>
      <w:r w:rsidRPr="004F16B5">
        <w:rPr>
          <w:rFonts w:ascii="Arial" w:hAnsi="Arial" w:cs="Arial"/>
          <w:sz w:val="18"/>
          <w:szCs w:val="18"/>
        </w:rPr>
        <w:t>L..</w:t>
      </w:r>
      <w:proofErr w:type="gramEnd"/>
      <w:r w:rsidRPr="004F16B5">
        <w:rPr>
          <w:rFonts w:ascii="Arial" w:hAnsi="Arial" w:cs="Arial"/>
          <w:sz w:val="18"/>
          <w:szCs w:val="18"/>
        </w:rPr>
        <w:t xml:space="preserve"> Fisiologia </w:t>
      </w:r>
      <w:proofErr w:type="gramStart"/>
      <w:r w:rsidRPr="004F16B5">
        <w:rPr>
          <w:rFonts w:ascii="Arial" w:hAnsi="Arial" w:cs="Arial"/>
          <w:sz w:val="18"/>
          <w:szCs w:val="18"/>
        </w:rPr>
        <w:t>Vegetal./</w:t>
      </w:r>
      <w:proofErr w:type="gramEnd"/>
      <w:r w:rsidRPr="004F16B5">
        <w:rPr>
          <w:rFonts w:ascii="Arial" w:hAnsi="Arial" w:cs="Arial"/>
          <w:sz w:val="18"/>
          <w:szCs w:val="18"/>
        </w:rPr>
        <w:t xml:space="preserve"> Lincoln </w:t>
      </w:r>
      <w:proofErr w:type="spellStart"/>
      <w:r w:rsidRPr="004F16B5">
        <w:rPr>
          <w:rFonts w:ascii="Arial" w:hAnsi="Arial" w:cs="Arial"/>
          <w:sz w:val="18"/>
          <w:szCs w:val="18"/>
        </w:rPr>
        <w:t>Taiz</w:t>
      </w:r>
      <w:proofErr w:type="spellEnd"/>
      <w:r w:rsidRPr="004F16B5">
        <w:rPr>
          <w:rFonts w:ascii="Arial" w:hAnsi="Arial" w:cs="Arial"/>
          <w:sz w:val="18"/>
          <w:szCs w:val="18"/>
        </w:rPr>
        <w:t xml:space="preserve"> e Eduard </w:t>
      </w:r>
      <w:proofErr w:type="spellStart"/>
      <w:r w:rsidRPr="004F16B5">
        <w:rPr>
          <w:rFonts w:ascii="Arial" w:hAnsi="Arial" w:cs="Arial"/>
          <w:sz w:val="18"/>
          <w:szCs w:val="18"/>
        </w:rPr>
        <w:t>Zeinger</w:t>
      </w:r>
      <w:proofErr w:type="spellEnd"/>
      <w:r w:rsidRPr="004F16B5">
        <w:rPr>
          <w:rFonts w:ascii="Arial" w:hAnsi="Arial" w:cs="Arial"/>
          <w:sz w:val="18"/>
          <w:szCs w:val="18"/>
        </w:rPr>
        <w:t xml:space="preserve">; trad. Eliana </w:t>
      </w:r>
      <w:proofErr w:type="spellStart"/>
      <w:r w:rsidRPr="004F16B5">
        <w:rPr>
          <w:rFonts w:ascii="Arial" w:hAnsi="Arial" w:cs="Arial"/>
          <w:sz w:val="18"/>
          <w:szCs w:val="18"/>
        </w:rPr>
        <w:t>Romanato</w:t>
      </w:r>
      <w:proofErr w:type="spellEnd"/>
      <w:r w:rsidRPr="004F16B5">
        <w:rPr>
          <w:rFonts w:ascii="Arial" w:hAnsi="Arial" w:cs="Arial"/>
          <w:sz w:val="18"/>
          <w:szCs w:val="18"/>
        </w:rPr>
        <w:t xml:space="preserve"> Santarém </w:t>
      </w:r>
      <w:proofErr w:type="gramStart"/>
      <w:r w:rsidRPr="004F16B5">
        <w:rPr>
          <w:rFonts w:ascii="Arial" w:hAnsi="Arial" w:cs="Arial"/>
          <w:sz w:val="18"/>
          <w:szCs w:val="18"/>
        </w:rPr>
        <w:t>3 ed.</w:t>
      </w:r>
      <w:proofErr w:type="gramEnd"/>
      <w:r w:rsidRPr="004F16B5">
        <w:rPr>
          <w:rFonts w:ascii="Arial" w:hAnsi="Arial" w:cs="Arial"/>
          <w:sz w:val="18"/>
          <w:szCs w:val="18"/>
        </w:rPr>
        <w:t xml:space="preserve"> Porto Alegre: Artmed. 2004.</w:t>
      </w:r>
    </w:p>
    <w:sectPr w:rsidR="00DA7282" w:rsidRPr="004F1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F6"/>
    <w:rsid w:val="00174AF6"/>
    <w:rsid w:val="004F16B5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D6AC"/>
  <w15:chartTrackingRefBased/>
  <w15:docId w15:val="{0434FB7B-C425-4F8F-8580-292999B9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2</cp:revision>
  <dcterms:created xsi:type="dcterms:W3CDTF">2017-09-26T11:25:00Z</dcterms:created>
  <dcterms:modified xsi:type="dcterms:W3CDTF">2017-09-27T20:10:00Z</dcterms:modified>
</cp:coreProperties>
</file>